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DF" w:rsidRDefault="00EF5CDF" w:rsidP="00EF5CDF">
      <w:pPr>
        <w:pStyle w:val="a3"/>
        <w:tabs>
          <w:tab w:val="left" w:pos="5460"/>
        </w:tabs>
        <w:spacing w:after="0"/>
        <w:jc w:val="center"/>
        <w:rPr>
          <w:b/>
        </w:rPr>
      </w:pPr>
      <w:r>
        <w:rPr>
          <w:b/>
        </w:rPr>
        <w:t>ЛИПЕЦКАЯ ОБЛАСТЬ</w:t>
      </w:r>
    </w:p>
    <w:p w:rsidR="00EF5CDF" w:rsidRDefault="00EF5CDF" w:rsidP="00EF5CDF">
      <w:pPr>
        <w:pStyle w:val="a3"/>
        <w:tabs>
          <w:tab w:val="left" w:pos="5460"/>
        </w:tabs>
        <w:spacing w:after="0"/>
        <w:jc w:val="center"/>
        <w:rPr>
          <w:b/>
        </w:rPr>
      </w:pPr>
    </w:p>
    <w:p w:rsidR="00EF5CDF" w:rsidRDefault="00EF5CDF" w:rsidP="00EF5CDF">
      <w:pPr>
        <w:pStyle w:val="a3"/>
        <w:tabs>
          <w:tab w:val="left" w:pos="5460"/>
        </w:tabs>
        <w:spacing w:after="0"/>
        <w:jc w:val="center"/>
        <w:rPr>
          <w:b/>
        </w:rPr>
      </w:pPr>
      <w:r>
        <w:rPr>
          <w:b/>
        </w:rPr>
        <w:t>УСМАНСКИЙ МУНИЦИПАЛЬНЫЙ РАЙОН</w:t>
      </w:r>
    </w:p>
    <w:p w:rsidR="00EF5CDF" w:rsidRDefault="00EF5CDF" w:rsidP="00EF5CDF">
      <w:pPr>
        <w:pStyle w:val="a3"/>
        <w:tabs>
          <w:tab w:val="left" w:pos="5460"/>
        </w:tabs>
        <w:spacing w:after="0"/>
        <w:jc w:val="center"/>
        <w:rPr>
          <w:b/>
        </w:rPr>
      </w:pPr>
    </w:p>
    <w:p w:rsidR="00EF5CDF" w:rsidRDefault="00EF5CDF" w:rsidP="00EF5CDF">
      <w:pPr>
        <w:pStyle w:val="a3"/>
        <w:tabs>
          <w:tab w:val="left" w:pos="5460"/>
        </w:tabs>
        <w:spacing w:after="0"/>
        <w:jc w:val="center"/>
        <w:rPr>
          <w:b/>
        </w:rPr>
      </w:pPr>
      <w:r>
        <w:rPr>
          <w:b/>
        </w:rPr>
        <w:t>СОВЕТ ДЕПУТАТОВ СЕЛЬСКОГО ПОСЕЛЕНИЯ ПАШКОВСКИЙ СЕЛЬСОВЕТ</w:t>
      </w:r>
    </w:p>
    <w:p w:rsidR="00EF5CDF" w:rsidRDefault="00EF5CDF" w:rsidP="00EF5CDF">
      <w:pPr>
        <w:pStyle w:val="ConsPlusTitle"/>
        <w:widowControl/>
        <w:tabs>
          <w:tab w:val="left" w:pos="546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EF5CDF" w:rsidRDefault="00EF5CDF" w:rsidP="00EF5CDF">
      <w:pPr>
        <w:pStyle w:val="ConsPlusTitle"/>
        <w:widowControl/>
        <w:tabs>
          <w:tab w:val="left" w:pos="546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17 .01. 2020 г.                 с. Пашково                                    №  </w:t>
      </w:r>
      <w:r w:rsidR="007203DF" w:rsidRPr="00C3739C">
        <w:rPr>
          <w:rFonts w:ascii="Times New Roman" w:hAnsi="Times New Roman" w:cs="Times New Roman"/>
          <w:sz w:val="24"/>
          <w:szCs w:val="24"/>
        </w:rPr>
        <w:t>59/131</w:t>
      </w:r>
    </w:p>
    <w:p w:rsidR="00EF5CDF" w:rsidRDefault="00EF5CDF" w:rsidP="00EF5CDF">
      <w:pPr>
        <w:pStyle w:val="ConsPlusTitle"/>
        <w:widowControl/>
        <w:tabs>
          <w:tab w:val="left" w:pos="546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органов местного самоуправления Усманского муниципального района сельским поселением.</w:t>
      </w: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Рассмотрев внесенный главой сельского поселения Пашковский сельсовет проект нормативного правового акта о принятии части полномочий органов самоуправления муниципального района сельским поселением, в соответствии с Уставом сельского поселения Пашковский сельсовет, Совет депутатов </w:t>
      </w: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РЕШИЛ:</w:t>
      </w:r>
    </w:p>
    <w:p w:rsidR="00EF5CDF" w:rsidRDefault="00EF5CDF" w:rsidP="00EF5CDF">
      <w:pPr>
        <w:pStyle w:val="ConsPlusTitle"/>
        <w:widowControl/>
        <w:numPr>
          <w:ilvl w:val="0"/>
          <w:numId w:val="1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Дать согласие на принятие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полномочий органов местного самоуправления муниципального района сельским поселением Пашковский сельсовет Усманского муниципального района Липецкой области РФ сроком на 1 год (перечень полномочий прилагается).</w:t>
      </w: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1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сельского поселения Пашковский сельсовет заключить соответствующее соглашение с муниципальным районом.</w:t>
      </w: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1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Направить данный муниципальный нормативный правовой акт главе сельского поселения для подписания и обнародования.</w:t>
      </w: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1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Настоящее решение вступает в силу с 01.01.2020года.</w:t>
      </w: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Председатель Совета депутатов</w:t>
      </w: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Пашковский сельсовет                                                                         </w:t>
      </w:r>
      <w:r w:rsidR="007203DF">
        <w:rPr>
          <w:rFonts w:ascii="Times New Roman" w:hAnsi="Times New Roman" w:cs="Times New Roman"/>
          <w:b w:val="0"/>
          <w:sz w:val="24"/>
          <w:szCs w:val="24"/>
        </w:rPr>
        <w:t>С.Е. Самойлова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F5CDF" w:rsidRDefault="00EF5CDF" w:rsidP="00EF5CDF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решению Совета депутатов сельского поселения</w:t>
      </w:r>
    </w:p>
    <w:p w:rsidR="00EF5CDF" w:rsidRDefault="00EF5CDF" w:rsidP="00EF5CDF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Пашковский сельсовет</w:t>
      </w:r>
    </w:p>
    <w:p w:rsidR="00EF5CDF" w:rsidRDefault="00EF5CDF" w:rsidP="00EF5CDF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 принятии части полномочий органов местного</w:t>
      </w:r>
    </w:p>
    <w:p w:rsidR="00EF5CDF" w:rsidRDefault="00EF5CDF" w:rsidP="00EF5CDF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района</w:t>
      </w:r>
    </w:p>
    <w:p w:rsidR="00EF5CDF" w:rsidRDefault="00EF5CDF" w:rsidP="00EF5CDF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сельским поселением»</w:t>
      </w:r>
    </w:p>
    <w:p w:rsidR="00EF5CDF" w:rsidRDefault="00EF5CDF" w:rsidP="00EF5CDF">
      <w:pPr>
        <w:pStyle w:val="ConsPlusTitle"/>
        <w:widowControl/>
        <w:tabs>
          <w:tab w:val="left" w:pos="5460"/>
        </w:tabs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>от17.01.2020года                №</w:t>
      </w:r>
      <w:r w:rsidR="007203D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203DF" w:rsidRPr="00C3739C">
        <w:rPr>
          <w:rFonts w:ascii="Times New Roman" w:hAnsi="Times New Roman" w:cs="Times New Roman"/>
          <w:b w:val="0"/>
          <w:sz w:val="24"/>
          <w:szCs w:val="24"/>
        </w:rPr>
        <w:t>59/131</w:t>
      </w:r>
    </w:p>
    <w:p w:rsidR="00EF5CDF" w:rsidRDefault="00EF5CDF" w:rsidP="00EF5CDF">
      <w:pPr>
        <w:pStyle w:val="ConsPlusTitle"/>
        <w:widowControl/>
        <w:tabs>
          <w:tab w:val="left" w:pos="546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EF5CDF" w:rsidRDefault="00EF5CDF" w:rsidP="00EF5CDF">
      <w:pPr>
        <w:pStyle w:val="ConsPlusTitle"/>
        <w:widowControl/>
        <w:tabs>
          <w:tab w:val="left" w:pos="5460"/>
        </w:tabs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принимаемых полномочий Усманского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Организация в границах сельского поселения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электр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газо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-, теплоснабжения населения, снабжения топливом  в пределах полномочий, установленных законодательством Российской Федерации;</w:t>
      </w: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сельского поселения, обеспечение безопасности дорожного движения на них, включая создание и функционирование парковок (парковочных мест), осуществление муниципального контроля за сохранностью автомобильных дорог местного значения в границах населенного пункта сельского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Российской Федерации;</w:t>
      </w: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Обеспечение проживающих в сельском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кроме согласования переустройства и перепланировки жилого помещения, перевода жилого помещения в нежилое помещение и нежилого помещения в жилое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помещение;</w:t>
      </w: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создание условий для предоставления транспортных услуг населению и организация транспортного обслуживания населения в границах сельского поселения;</w:t>
      </w: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участие в профилактике терроризма и экстремизма, а также минимизации и (или) ликвидации последствий проявлений терроризма и экстремизма в границах сельского поселения;</w:t>
      </w: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создание условий для реализации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сельского поселения, реализация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участие в предупреждении и ликвидации последствий чрезвычайных ситуаций в границах сельского поселения;</w:t>
      </w: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организация библиотечного обслуживания населения, комплектование и обеспечение сохранности библиотечных фондов библиотеки сельского поселения;</w:t>
      </w: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сельского поселения, охрана памятников культурного наследия (памятников истории и культуры) местного (муниципального) значения, расположенных на территории сельского поселения;</w:t>
      </w: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сельском поселении;</w:t>
      </w: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Организация использования, охраны, защиты, воспроизводства лесов особо охраняемых природных территорий, расположенных в границах населенных пунктов сельского поселения;</w:t>
      </w:r>
    </w:p>
    <w:p w:rsidR="00EF5CDF" w:rsidRDefault="00EF5CDF" w:rsidP="00EF5CDF">
      <w:pPr>
        <w:pStyle w:val="ConsPlusTitle"/>
        <w:widowControl/>
        <w:tabs>
          <w:tab w:val="left" w:pos="5460"/>
        </w:tabs>
        <w:adjustRightInd w:val="0"/>
        <w:ind w:left="72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Резервирование земель и изъятие, в том числе путем выкупа, земельных участков в границах сельского поселения для муниципальных нужд;</w:t>
      </w: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Организация и осуществление мероприятий по территориальной обороне и гражданской обороне, защите населения и территории сельского поселения от чрезвычайных ситуаций природного и техногенного характера;</w:t>
      </w: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Создание, развитие и обеспечение охраны лечебно-оздоровительных местностей и курортов местного значения на территории сельского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Осуществление муниципального лесного контроля;</w:t>
      </w: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Участие в соответствии с Федеральным законом от 24.07.2007 г. № 221 – ФЗ «О государственном кадастре недвижимости» в выполнении комплексных кадастровых работ.</w:t>
      </w: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 – ФЗ «О некоммерческих организациях»;</w:t>
      </w:r>
    </w:p>
    <w:p w:rsidR="00EF5CDF" w:rsidRDefault="00EF5CDF" w:rsidP="00EF5CDF">
      <w:pPr>
        <w:pStyle w:val="ConsPlusTitle"/>
        <w:widowControl/>
        <w:tabs>
          <w:tab w:val="left" w:pos="5460"/>
        </w:tabs>
        <w:ind w:left="36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Обеспечение выполнения работ, необходимых для создания искусственных земельных участков для нужд сельского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EF5CDF" w:rsidRDefault="00EF5CDF" w:rsidP="00EF5CD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EF5CDF" w:rsidRDefault="00EF5CDF" w:rsidP="00EF5CD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Организация ритуальных услуг;</w:t>
      </w:r>
    </w:p>
    <w:p w:rsidR="00EF5CDF" w:rsidRDefault="00EF5CDF" w:rsidP="00EF5CD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F5CDF" w:rsidRDefault="00EF5CDF" w:rsidP="00EF5CDF">
      <w:pPr>
        <w:pStyle w:val="ConsPlusTitle"/>
        <w:widowControl/>
        <w:numPr>
          <w:ilvl w:val="0"/>
          <w:numId w:val="2"/>
        </w:numPr>
        <w:tabs>
          <w:tab w:val="left" w:pos="5460"/>
        </w:tabs>
        <w:adjustRightInd w:val="0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Осуществление сноса самовольной постройки или ее приведение в соответствие с установленными требованиями в случаях, предусмотренных Градостроительным кодексом Российской Федерации</w:t>
      </w:r>
      <w:r w:rsidR="000B34E3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F5CDF" w:rsidRDefault="00EF5CDF" w:rsidP="00EF5CDF">
      <w:pPr>
        <w:pStyle w:val="ConsPlusTitle"/>
        <w:widowControl/>
        <w:tabs>
          <w:tab w:val="left" w:pos="5460"/>
        </w:tabs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сельского поселения </w:t>
      </w:r>
    </w:p>
    <w:p w:rsidR="00212F37" w:rsidRDefault="00EF5CDF" w:rsidP="00EF5CDF">
      <w:r>
        <w:rPr>
          <w:rFonts w:ascii="Times New Roman" w:hAnsi="Times New Roman" w:cs="Times New Roman"/>
          <w:sz w:val="24"/>
          <w:szCs w:val="24"/>
        </w:rPr>
        <w:t>Пашковский сельсовет                                                                       А.В. Литвинов</w:t>
      </w:r>
    </w:p>
    <w:sectPr w:rsidR="00212F37" w:rsidSect="005C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87970"/>
    <w:multiLevelType w:val="hybridMultilevel"/>
    <w:tmpl w:val="CBC04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658B7"/>
    <w:multiLevelType w:val="hybridMultilevel"/>
    <w:tmpl w:val="3506A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5CDF"/>
    <w:rsid w:val="000B34E3"/>
    <w:rsid w:val="00212F37"/>
    <w:rsid w:val="005C2732"/>
    <w:rsid w:val="007203DF"/>
    <w:rsid w:val="009A4DF3"/>
    <w:rsid w:val="00C3739C"/>
    <w:rsid w:val="00EF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F5CD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EF5C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semiHidden/>
    <w:rsid w:val="00EF5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List Paragraph"/>
    <w:basedOn w:val="a"/>
    <w:uiPriority w:val="34"/>
    <w:qFormat/>
    <w:rsid w:val="00EF5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9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2020-01-16T12:03:00Z</cp:lastPrinted>
  <dcterms:created xsi:type="dcterms:W3CDTF">2020-01-15T10:49:00Z</dcterms:created>
  <dcterms:modified xsi:type="dcterms:W3CDTF">2020-01-31T12:44:00Z</dcterms:modified>
</cp:coreProperties>
</file>